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5914" w:rsidRDefault="00DD7B8B">
      <w:pPr>
        <w:pStyle w:val="Heading1"/>
        <w:ind w:left="1" w:hanging="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BLACKLICK VALLEY SCHOOL DISTRICT</w:t>
      </w:r>
    </w:p>
    <w:p w14:paraId="00000002" w14:textId="77777777" w:rsidR="007C5914" w:rsidRDefault="00DD7B8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Meeting of the Board of Directors</w:t>
      </w:r>
    </w:p>
    <w:p w14:paraId="00000003" w14:textId="77777777" w:rsidR="007C5914" w:rsidRDefault="00DD7B8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April 16, 2024</w:t>
      </w:r>
    </w:p>
    <w:p w14:paraId="00000004" w14:textId="77777777" w:rsidR="007C5914" w:rsidRDefault="00DD7B8B">
      <w:pPr>
        <w:ind w:left="0"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Blacklick Valley School District Board Room</w:t>
      </w:r>
    </w:p>
    <w:p w14:paraId="00000005" w14:textId="77777777" w:rsidR="007C5914" w:rsidRDefault="00DD7B8B">
      <w:pPr>
        <w:ind w:left="0"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Immediately following 6:00 P. M. Committee Meeting</w:t>
      </w:r>
    </w:p>
    <w:p w14:paraId="00000006" w14:textId="77777777" w:rsidR="007C5914" w:rsidRDefault="00DD7B8B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14:paraId="00000007" w14:textId="77777777" w:rsidR="007C5914" w:rsidRDefault="007C5914">
      <w:pPr>
        <w:ind w:left="0" w:hanging="2"/>
        <w:rPr>
          <w:sz w:val="22"/>
          <w:szCs w:val="22"/>
        </w:rPr>
      </w:pPr>
    </w:p>
    <w:p w14:paraId="00000008" w14:textId="77777777" w:rsidR="007C5914" w:rsidRDefault="00DD7B8B">
      <w:pPr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Regular Meeting Order of Business</w:t>
      </w:r>
    </w:p>
    <w:p w14:paraId="00000009" w14:textId="77777777" w:rsidR="007C5914" w:rsidRDefault="007C5914">
      <w:pPr>
        <w:ind w:left="0" w:hanging="2"/>
        <w:rPr>
          <w:sz w:val="21"/>
          <w:szCs w:val="21"/>
        </w:rPr>
      </w:pPr>
    </w:p>
    <w:p w14:paraId="0000000A" w14:textId="77777777" w:rsidR="007C5914" w:rsidRDefault="00DD7B8B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CALL TO ORDER BY PRESIDENT</w:t>
      </w:r>
      <w:r>
        <w:rPr>
          <w:sz w:val="21"/>
          <w:szCs w:val="21"/>
        </w:rPr>
        <w:tab/>
        <w:t>-</w:t>
      </w:r>
      <w:r>
        <w:rPr>
          <w:sz w:val="21"/>
          <w:szCs w:val="21"/>
        </w:rPr>
        <w:tab/>
        <w:t>Mrs. Angela Villa</w:t>
      </w:r>
    </w:p>
    <w:p w14:paraId="0000000B" w14:textId="77777777" w:rsidR="007C5914" w:rsidRDefault="007C591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0C" w14:textId="77777777" w:rsidR="007C5914" w:rsidRDefault="00DD7B8B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ROLL CALL BY PRESIDENT</w:t>
      </w:r>
      <w:r>
        <w:rPr>
          <w:sz w:val="21"/>
          <w:szCs w:val="21"/>
        </w:rPr>
        <w:tab/>
        <w:t xml:space="preserve">- </w:t>
      </w:r>
      <w:r>
        <w:rPr>
          <w:sz w:val="21"/>
          <w:szCs w:val="21"/>
        </w:rPr>
        <w:tab/>
        <w:t>Mrs. Angela Villa</w:t>
      </w:r>
    </w:p>
    <w:p w14:paraId="0000000D" w14:textId="77777777" w:rsidR="007C5914" w:rsidRDefault="007C591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0E" w14:textId="77777777" w:rsidR="007C5914" w:rsidRDefault="00DD7B8B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PLEDGE OF ALLEGIANCE</w:t>
      </w:r>
    </w:p>
    <w:p w14:paraId="0000000F" w14:textId="77777777" w:rsidR="007C5914" w:rsidRDefault="00DD7B8B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0" w14:textId="77777777" w:rsidR="007C5914" w:rsidRDefault="00DD7B8B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MOMENT OF SILENC</w:t>
      </w:r>
      <w:r>
        <w:rPr>
          <w:sz w:val="21"/>
          <w:szCs w:val="21"/>
        </w:rPr>
        <w:t>E</w:t>
      </w:r>
    </w:p>
    <w:p w14:paraId="00000011" w14:textId="77777777" w:rsidR="007C5914" w:rsidRDefault="007C5914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</w:p>
    <w:p w14:paraId="00000012" w14:textId="77777777" w:rsidR="007C5914" w:rsidRDefault="00DD7B8B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RECOGNITION OF GUEST</w:t>
      </w:r>
      <w:r>
        <w:rPr>
          <w:sz w:val="21"/>
          <w:szCs w:val="21"/>
        </w:rPr>
        <w:tab/>
        <w:t xml:space="preserve">-            </w:t>
      </w:r>
    </w:p>
    <w:p w14:paraId="00000013" w14:textId="77777777" w:rsidR="007C5914" w:rsidRDefault="00DD7B8B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4" w14:textId="77777777" w:rsidR="007C5914" w:rsidRDefault="00DD7B8B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>APPROVAL OF MINUTES</w:t>
      </w:r>
      <w:r>
        <w:rPr>
          <w:sz w:val="21"/>
          <w:szCs w:val="21"/>
        </w:rPr>
        <w:tab/>
        <w:t xml:space="preserve">- </w:t>
      </w:r>
      <w:r>
        <w:rPr>
          <w:sz w:val="21"/>
          <w:szCs w:val="21"/>
        </w:rPr>
        <w:tab/>
        <w:t>March 20, 2024</w:t>
      </w:r>
    </w:p>
    <w:p w14:paraId="00000015" w14:textId="77777777" w:rsidR="007C5914" w:rsidRDefault="00DD7B8B">
      <w:pPr>
        <w:widowControl w:val="0"/>
        <w:tabs>
          <w:tab w:val="left" w:pos="-1440"/>
          <w:tab w:val="left" w:pos="5760"/>
        </w:tabs>
        <w:ind w:left="0" w:hanging="2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0000016" w14:textId="77777777" w:rsidR="007C5914" w:rsidRDefault="00DD7B8B">
      <w:pPr>
        <w:widowControl w:val="0"/>
        <w:tabs>
          <w:tab w:val="left" w:pos="-1440"/>
        </w:tabs>
        <w:ind w:left="0" w:hanging="2"/>
        <w:jc w:val="both"/>
        <w:rPr>
          <w:sz w:val="21"/>
          <w:szCs w:val="21"/>
        </w:rPr>
      </w:pPr>
      <w:r>
        <w:rPr>
          <w:b/>
          <w:sz w:val="21"/>
          <w:szCs w:val="21"/>
        </w:rPr>
        <w:t>I.  Motion to approve the Treasurer’s Report for the month ending, March 31, 2024 (Page 1)</w:t>
      </w:r>
    </w:p>
    <w:p w14:paraId="00000017" w14:textId="77777777" w:rsidR="007C5914" w:rsidRDefault="007C5914">
      <w:pPr>
        <w:tabs>
          <w:tab w:val="left" w:pos="-1440"/>
        </w:tabs>
        <w:ind w:left="0" w:hanging="2"/>
        <w:jc w:val="both"/>
        <w:rPr>
          <w:sz w:val="21"/>
          <w:szCs w:val="21"/>
        </w:rPr>
      </w:pPr>
    </w:p>
    <w:p w14:paraId="00000018" w14:textId="77777777" w:rsidR="007C5914" w:rsidRDefault="00DD7B8B">
      <w:pPr>
        <w:ind w:left="0" w:hanging="2"/>
        <w:jc w:val="both"/>
        <w:rPr>
          <w:sz w:val="21"/>
          <w:szCs w:val="21"/>
        </w:rPr>
      </w:pPr>
      <w:r>
        <w:rPr>
          <w:b/>
          <w:sz w:val="21"/>
          <w:szCs w:val="21"/>
        </w:rPr>
        <w:t>II. BUDGET AND FINANCE</w:t>
      </w:r>
      <w:r>
        <w:rPr>
          <w:sz w:val="21"/>
          <w:szCs w:val="21"/>
        </w:rPr>
        <w:tab/>
      </w:r>
    </w:p>
    <w:p w14:paraId="00000019" w14:textId="77777777" w:rsidR="007C5914" w:rsidRDefault="007C5914">
      <w:pPr>
        <w:ind w:left="0" w:hanging="2"/>
        <w:jc w:val="both"/>
        <w:rPr>
          <w:sz w:val="21"/>
          <w:szCs w:val="21"/>
        </w:rPr>
      </w:pPr>
    </w:p>
    <w:p w14:paraId="0000001A" w14:textId="77777777" w:rsidR="007C5914" w:rsidRDefault="00DD7B8B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Motion to </w:t>
      </w:r>
      <w:r>
        <w:rPr>
          <w:sz w:val="22"/>
          <w:szCs w:val="22"/>
        </w:rPr>
        <w:t xml:space="preserve">approve the payment of the Regular Bills in the amount of </w:t>
      </w:r>
      <w:r>
        <w:rPr>
          <w:b/>
          <w:sz w:val="22"/>
          <w:szCs w:val="22"/>
          <w:u w:val="single"/>
        </w:rPr>
        <w:t>$142,419.46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(page 2).</w:t>
      </w:r>
    </w:p>
    <w:p w14:paraId="0000001B" w14:textId="77777777" w:rsidR="007C5914" w:rsidRDefault="007C5914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1C" w14:textId="77777777" w:rsidR="007C5914" w:rsidRDefault="00DD7B8B">
      <w:pPr>
        <w:widowControl w:val="0"/>
        <w:numPr>
          <w:ilvl w:val="0"/>
          <w:numId w:val="1"/>
        </w:numPr>
        <w:tabs>
          <w:tab w:val="left" w:pos="-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payment of the Cafeteria Bills in the amount of </w:t>
      </w:r>
      <w:r>
        <w:rPr>
          <w:b/>
          <w:sz w:val="21"/>
          <w:szCs w:val="21"/>
          <w:u w:val="single"/>
        </w:rPr>
        <w:t>$</w:t>
      </w:r>
      <w:r>
        <w:rPr>
          <w:b/>
          <w:sz w:val="22"/>
          <w:szCs w:val="22"/>
          <w:u w:val="single"/>
        </w:rPr>
        <w:t>26,555.54</w:t>
      </w:r>
      <w:r>
        <w:rPr>
          <w:sz w:val="21"/>
          <w:szCs w:val="21"/>
        </w:rPr>
        <w:t xml:space="preserve"> (page 3).  </w:t>
      </w:r>
    </w:p>
    <w:p w14:paraId="0000001D" w14:textId="77777777" w:rsidR="007C5914" w:rsidRDefault="007C5914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1E" w14:textId="77777777" w:rsidR="007C5914" w:rsidRDefault="00DD7B8B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bookmarkStart w:id="1" w:name="_heading=h.gjdgxs" w:colFirst="0" w:colLast="0"/>
      <w:bookmarkEnd w:id="1"/>
      <w:r>
        <w:rPr>
          <w:sz w:val="21"/>
          <w:szCs w:val="21"/>
        </w:rPr>
        <w:t>Motion to approve the estimated payment of the April 2024 General Fund Payroll in</w:t>
      </w:r>
      <w:r>
        <w:rPr>
          <w:sz w:val="21"/>
          <w:szCs w:val="21"/>
        </w:rPr>
        <w:t xml:space="preserve"> the amount of </w:t>
      </w:r>
      <w:r>
        <w:rPr>
          <w:b/>
          <w:sz w:val="21"/>
          <w:szCs w:val="21"/>
          <w:u w:val="single"/>
        </w:rPr>
        <w:t>$312,064.74</w:t>
      </w:r>
      <w:r>
        <w:rPr>
          <w:sz w:val="21"/>
          <w:szCs w:val="21"/>
        </w:rPr>
        <w:t xml:space="preserve">, and the estimated transfer of </w:t>
      </w:r>
      <w:r>
        <w:rPr>
          <w:b/>
          <w:sz w:val="21"/>
          <w:szCs w:val="21"/>
          <w:u w:val="single"/>
        </w:rPr>
        <w:t>$312,064.74</w:t>
      </w:r>
      <w:r>
        <w:rPr>
          <w:sz w:val="21"/>
          <w:szCs w:val="21"/>
        </w:rPr>
        <w:t xml:space="preserve"> from the General Fund to the Payroll Account.</w:t>
      </w:r>
    </w:p>
    <w:p w14:paraId="0000001F" w14:textId="77777777" w:rsidR="007C5914" w:rsidRDefault="007C5914">
      <w:pPr>
        <w:widowControl w:val="0"/>
        <w:tabs>
          <w:tab w:val="left" w:pos="-1440"/>
        </w:tabs>
        <w:ind w:left="0" w:hanging="2"/>
        <w:rPr>
          <w:sz w:val="21"/>
          <w:szCs w:val="21"/>
          <w:highlight w:val="yellow"/>
        </w:rPr>
      </w:pPr>
    </w:p>
    <w:p w14:paraId="00000020" w14:textId="77777777" w:rsidR="007C5914" w:rsidRDefault="00DD7B8B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estimated payment of the April 2024 Cafeteria Payroll in the amount of </w:t>
      </w:r>
      <w:r>
        <w:rPr>
          <w:b/>
          <w:sz w:val="21"/>
          <w:szCs w:val="21"/>
          <w:u w:val="single"/>
        </w:rPr>
        <w:t>$14,797.12</w:t>
      </w:r>
      <w:r>
        <w:rPr>
          <w:sz w:val="21"/>
          <w:szCs w:val="21"/>
        </w:rPr>
        <w:t xml:space="preserve"> and the estimated transfer of </w:t>
      </w:r>
      <w:r>
        <w:rPr>
          <w:b/>
          <w:sz w:val="21"/>
          <w:szCs w:val="21"/>
          <w:u w:val="single"/>
        </w:rPr>
        <w:t>$14,7</w:t>
      </w:r>
      <w:r>
        <w:rPr>
          <w:b/>
          <w:sz w:val="21"/>
          <w:szCs w:val="21"/>
          <w:u w:val="single"/>
        </w:rPr>
        <w:t>97.12</w:t>
      </w:r>
      <w:r>
        <w:rPr>
          <w:sz w:val="21"/>
          <w:szCs w:val="21"/>
        </w:rPr>
        <w:t xml:space="preserve"> from the Cafeteria Fund to the General Fund Account.</w:t>
      </w:r>
    </w:p>
    <w:p w14:paraId="00000021" w14:textId="77777777" w:rsidR="007C5914" w:rsidRDefault="007C5914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22" w14:textId="77777777" w:rsidR="007C5914" w:rsidRDefault="00DD7B8B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Cafeteria Fund Report for the month ending March 31, 2024, showing a balance of </w:t>
      </w:r>
      <w:r>
        <w:rPr>
          <w:b/>
          <w:sz w:val="21"/>
          <w:szCs w:val="21"/>
          <w:u w:val="single"/>
        </w:rPr>
        <w:t>$429,120.85</w:t>
      </w:r>
      <w:r>
        <w:rPr>
          <w:sz w:val="21"/>
          <w:szCs w:val="21"/>
        </w:rPr>
        <w:t xml:space="preserve"> (page 4).</w:t>
      </w:r>
    </w:p>
    <w:p w14:paraId="00000023" w14:textId="77777777" w:rsidR="007C5914" w:rsidRDefault="007C5914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</w:p>
    <w:p w14:paraId="00000024" w14:textId="77777777" w:rsidR="007C5914" w:rsidRDefault="00DD7B8B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>Motion to approve the Athletic Fund Report for the month ending March 3</w:t>
      </w:r>
      <w:r>
        <w:rPr>
          <w:sz w:val="21"/>
          <w:szCs w:val="21"/>
        </w:rPr>
        <w:t xml:space="preserve">1, 2024, showing a balance of </w:t>
      </w:r>
      <w:r>
        <w:rPr>
          <w:b/>
          <w:sz w:val="21"/>
          <w:szCs w:val="21"/>
          <w:u w:val="single"/>
        </w:rPr>
        <w:t>$5,619.90</w:t>
      </w:r>
      <w:r>
        <w:rPr>
          <w:sz w:val="21"/>
          <w:szCs w:val="21"/>
        </w:rPr>
        <w:t xml:space="preserve"> (page 5).</w:t>
      </w:r>
    </w:p>
    <w:p w14:paraId="00000025" w14:textId="77777777" w:rsidR="007C5914" w:rsidRDefault="007C5914">
      <w:pPr>
        <w:widowControl w:val="0"/>
        <w:tabs>
          <w:tab w:val="left" w:pos="-1440"/>
        </w:tabs>
        <w:ind w:left="0" w:right="-30" w:hanging="2"/>
        <w:rPr>
          <w:sz w:val="21"/>
          <w:szCs w:val="21"/>
        </w:rPr>
      </w:pPr>
    </w:p>
    <w:p w14:paraId="00000026" w14:textId="77777777" w:rsidR="007C5914" w:rsidRDefault="00DD7B8B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</w:t>
      </w:r>
      <w:r>
        <w:rPr>
          <w:sz w:val="22"/>
          <w:szCs w:val="22"/>
        </w:rPr>
        <w:t>approve the Student Activities Report for the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Quarter ending March 31, 2024.</w:t>
      </w:r>
    </w:p>
    <w:p w14:paraId="00000027" w14:textId="77777777" w:rsidR="007C5914" w:rsidRDefault="007C5914">
      <w:pPr>
        <w:widowControl w:val="0"/>
        <w:tabs>
          <w:tab w:val="left" w:pos="-1440"/>
        </w:tabs>
        <w:ind w:left="0" w:right="-30" w:hanging="2"/>
        <w:rPr>
          <w:sz w:val="21"/>
          <w:szCs w:val="21"/>
        </w:rPr>
      </w:pPr>
    </w:p>
    <w:p w14:paraId="00000028" w14:textId="77777777" w:rsidR="007C5914" w:rsidRDefault="00DD7B8B">
      <w:pPr>
        <w:widowControl w:val="0"/>
        <w:numPr>
          <w:ilvl w:val="0"/>
          <w:numId w:val="1"/>
        </w:numPr>
        <w:tabs>
          <w:tab w:val="left" w:pos="-1440"/>
        </w:tabs>
        <w:ind w:left="0" w:right="-30" w:hanging="2"/>
        <w:rPr>
          <w:sz w:val="21"/>
          <w:szCs w:val="21"/>
        </w:rPr>
      </w:pPr>
      <w:r>
        <w:rPr>
          <w:sz w:val="21"/>
          <w:szCs w:val="21"/>
        </w:rPr>
        <w:t xml:space="preserve">Motion to approve the </w:t>
      </w:r>
      <w:r>
        <w:rPr>
          <w:sz w:val="22"/>
          <w:szCs w:val="22"/>
        </w:rPr>
        <w:t>Preliminary General Fund Budget for the 2024-2025 Fiscal year with a 2.00 mill tax increase on real estate as follows:</w:t>
      </w:r>
    </w:p>
    <w:p w14:paraId="00000029" w14:textId="77777777" w:rsidR="007C5914" w:rsidRDefault="00DD7B8B">
      <w:pPr>
        <w:widowControl w:val="0"/>
        <w:tabs>
          <w:tab w:val="left" w:pos="-1440"/>
          <w:tab w:val="left" w:pos="28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Revenues - $12,131,308</w:t>
      </w:r>
    </w:p>
    <w:p w14:paraId="0000002A" w14:textId="77777777" w:rsidR="007C5914" w:rsidRDefault="00DD7B8B">
      <w:pPr>
        <w:widowControl w:val="0"/>
        <w:tabs>
          <w:tab w:val="left" w:pos="-1440"/>
          <w:tab w:val="left" w:pos="28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Expenditures - $14,637,938</w:t>
      </w:r>
    </w:p>
    <w:p w14:paraId="0000002B" w14:textId="77777777" w:rsidR="007C5914" w:rsidRDefault="00DD7B8B">
      <w:pPr>
        <w:widowControl w:val="0"/>
        <w:tabs>
          <w:tab w:val="left" w:pos="-1440"/>
          <w:tab w:val="left" w:pos="28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Beginning Fund Balance - $4,000,000</w:t>
      </w:r>
    </w:p>
    <w:p w14:paraId="0000002C" w14:textId="77777777" w:rsidR="007C5914" w:rsidRDefault="00DD7B8B">
      <w:pPr>
        <w:widowControl w:val="0"/>
        <w:tabs>
          <w:tab w:val="left" w:pos="-1440"/>
          <w:tab w:val="left" w:pos="28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Ending Fund Balance - $1,493,370</w:t>
      </w:r>
    </w:p>
    <w:p w14:paraId="0000002D" w14:textId="77777777" w:rsidR="007C5914" w:rsidRDefault="007C591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</w:p>
    <w:p w14:paraId="0000002E" w14:textId="77777777" w:rsidR="007C5914" w:rsidRDefault="00DD7B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III. OPERATIONS</w:t>
      </w:r>
    </w:p>
    <w:p w14:paraId="0000002F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  <w:highlight w:val="yellow"/>
        </w:rPr>
      </w:pPr>
    </w:p>
    <w:p w14:paraId="00000030" w14:textId="77777777" w:rsidR="007C5914" w:rsidRDefault="00DD7B8B">
      <w:pPr>
        <w:widowControl w:val="0"/>
        <w:numPr>
          <w:ilvl w:val="0"/>
          <w:numId w:val="4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Motion to waive the second and final reading of the following board policies:</w:t>
      </w:r>
    </w:p>
    <w:p w14:paraId="00000031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800 Records Management</w:t>
      </w:r>
    </w:p>
    <w:p w14:paraId="00000032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800.1 (New) Electronic Signatures/Management</w:t>
      </w:r>
    </w:p>
    <w:p w14:paraId="00000033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801 Public Records</w:t>
      </w:r>
    </w:p>
    <w:p w14:paraId="00000034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802 School Organization</w:t>
      </w:r>
    </w:p>
    <w:p w14:paraId="00000035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lastRenderedPageBreak/>
        <w:t>804 School Day</w:t>
      </w:r>
    </w:p>
    <w:p w14:paraId="00000036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805 Emergency Preparedness and Response</w:t>
      </w:r>
    </w:p>
    <w:p w14:paraId="00000037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805.1 (New) </w:t>
      </w:r>
      <w:r>
        <w:rPr>
          <w:sz w:val="21"/>
          <w:szCs w:val="21"/>
        </w:rPr>
        <w:t>Relations with Law Enforcement Agencies</w:t>
      </w:r>
    </w:p>
    <w:p w14:paraId="00000038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805.2 (New) School Security Personnel</w:t>
      </w:r>
    </w:p>
    <w:p w14:paraId="00000039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806 Child Abuse</w:t>
      </w:r>
    </w:p>
    <w:p w14:paraId="0000003A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807 Opening Exercises/Flag Display</w:t>
      </w:r>
    </w:p>
    <w:p w14:paraId="0000003B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808 Food Services</w:t>
      </w:r>
    </w:p>
    <w:p w14:paraId="0000003C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810 Transportation</w:t>
      </w:r>
    </w:p>
    <w:p w14:paraId="0000003D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810.1 School Bus Drivers and School Commercial Motor Vehicle Drivers</w:t>
      </w:r>
    </w:p>
    <w:p w14:paraId="0000003E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810.2 (New) Transportation - Video/Audio Recording</w:t>
      </w:r>
    </w:p>
    <w:p w14:paraId="0000003F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810.3 School Vehicle Drivers</w:t>
      </w:r>
    </w:p>
    <w:p w14:paraId="00000040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811 Bonding</w:t>
      </w:r>
    </w:p>
    <w:p w14:paraId="00000041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812 Property Insurance</w:t>
      </w:r>
    </w:p>
    <w:p w14:paraId="00000042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813 Other Insurance</w:t>
      </w:r>
    </w:p>
    <w:p w14:paraId="00000043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814 Copyright Material</w:t>
      </w:r>
    </w:p>
    <w:p w14:paraId="00000044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815 Acceptable Use of Internet, Computers and Network Resources</w:t>
      </w:r>
    </w:p>
    <w:p w14:paraId="00000045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816 (New) District Social Media</w:t>
      </w:r>
    </w:p>
    <w:p w14:paraId="00000046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</w:t>
      </w:r>
      <w:r>
        <w:rPr>
          <w:sz w:val="21"/>
          <w:szCs w:val="21"/>
        </w:rPr>
        <w:t>8 Contracted ServicesPersonnel</w:t>
      </w:r>
    </w:p>
    <w:p w14:paraId="00000047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819 Suicide Awareness, Prevention and Response</w:t>
      </w:r>
    </w:p>
    <w:p w14:paraId="00000048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822 Automated External Defibrillator (AED)/Cardiopulmonary Resuscitation (CPR)</w:t>
      </w:r>
    </w:p>
    <w:p w14:paraId="00000049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823 (New) Naloxone</w:t>
      </w:r>
    </w:p>
    <w:p w14:paraId="0000004A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824 (New) Maintaining Professional Adult/Student Boundaries</w:t>
      </w:r>
    </w:p>
    <w:p w14:paraId="0000004B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828 Fraud</w:t>
      </w:r>
    </w:p>
    <w:p w14:paraId="0000004C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830 Security of Computerized Personal Information/Breach Notification</w:t>
      </w:r>
    </w:p>
    <w:p w14:paraId="0000004D" w14:textId="77777777" w:rsidR="007C5914" w:rsidRDefault="00DD7B8B">
      <w:pPr>
        <w:widowControl w:val="0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830.1 (New) Data Governance-Storage/Security</w:t>
      </w:r>
    </w:p>
    <w:p w14:paraId="0000004E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4F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bookmarkStart w:id="2" w:name="_heading=h.kseglell5eow" w:colFirst="0" w:colLast="0"/>
      <w:bookmarkEnd w:id="2"/>
      <w:r>
        <w:rPr>
          <w:sz w:val="21"/>
          <w:szCs w:val="21"/>
        </w:rPr>
        <w:t>2.</w:t>
      </w:r>
      <w:r>
        <w:rPr>
          <w:sz w:val="21"/>
          <w:szCs w:val="21"/>
        </w:rPr>
        <w:tab/>
        <w:t xml:space="preserve">Motion to retire the following policies: </w:t>
      </w:r>
    </w:p>
    <w:p w14:paraId="00000050" w14:textId="77777777" w:rsidR="007C5914" w:rsidRDefault="00DD7B8B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819 Student At Risk</w:t>
      </w:r>
    </w:p>
    <w:p w14:paraId="00000051" w14:textId="77777777" w:rsidR="007C5914" w:rsidRDefault="00DD7B8B">
      <w:pPr>
        <w:widowControl w:val="0"/>
        <w:numPr>
          <w:ilvl w:val="0"/>
          <w:numId w:val="3"/>
        </w:numPr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825 State Mandate Waivers</w:t>
      </w:r>
    </w:p>
    <w:p w14:paraId="00000052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3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  <w:t xml:space="preserve">Motion to </w:t>
      </w:r>
      <w:r>
        <w:rPr>
          <w:sz w:val="22"/>
          <w:szCs w:val="22"/>
        </w:rPr>
        <w:t>approve the Business Manager to advertise for the 2024-2025 Fuel Bids.</w:t>
      </w:r>
    </w:p>
    <w:p w14:paraId="00000054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5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ab/>
        <w:t xml:space="preserve">Motion to approve the quote from INSTITUTIONAL SPECIALTIES, INC. in the amount of $9,300.00 for the purchase and installation of stadium delay of game clocks. </w:t>
      </w:r>
    </w:p>
    <w:p w14:paraId="00000056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7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ab/>
        <w:t>Motion to approve</w:t>
      </w:r>
      <w:r>
        <w:rPr>
          <w:sz w:val="21"/>
          <w:szCs w:val="21"/>
        </w:rPr>
        <w:t xml:space="preserve"> the payment of $4,000 to the Nanty Glo Borough Municipal Authority for the 23-24 field rental. </w:t>
      </w:r>
    </w:p>
    <w:p w14:paraId="00000058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9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r>
        <w:rPr>
          <w:sz w:val="21"/>
          <w:szCs w:val="21"/>
        </w:rPr>
        <w:tab/>
        <w:t xml:space="preserve">Motion to approve the payment of $1,500 to the Nanty Glo Borough Municipal Authority for the 23-24 Park &amp; Pool donation. </w:t>
      </w:r>
    </w:p>
    <w:p w14:paraId="0000005A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B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7.</w:t>
      </w:r>
      <w:r>
        <w:rPr>
          <w:sz w:val="21"/>
          <w:szCs w:val="21"/>
        </w:rPr>
        <w:tab/>
        <w:t xml:space="preserve">Motion to approve the quote </w:t>
      </w:r>
      <w:r>
        <w:rPr>
          <w:sz w:val="21"/>
          <w:szCs w:val="21"/>
        </w:rPr>
        <w:t xml:space="preserve">from Primero Edge in the amount of $3,585.00 for a one-time implementation fee and annual subscription for the Cafeteria POS system and online payments. </w:t>
      </w:r>
    </w:p>
    <w:p w14:paraId="0000005C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D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>8.</w:t>
      </w:r>
      <w:r>
        <w:rPr>
          <w:sz w:val="21"/>
          <w:szCs w:val="21"/>
        </w:rPr>
        <w:tab/>
        <w:t>Motion to approve the agreement between Camco Physical and Occupational Therapy, LLC (CAMCO) and t</w:t>
      </w:r>
      <w:r>
        <w:rPr>
          <w:sz w:val="21"/>
          <w:szCs w:val="21"/>
        </w:rPr>
        <w:t>he Blacklick Valley School District  beginning August 1, 2024 to July 31, 2026.</w:t>
      </w:r>
    </w:p>
    <w:p w14:paraId="0000005E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5F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  <w:r>
        <w:rPr>
          <w:sz w:val="21"/>
          <w:szCs w:val="21"/>
        </w:rPr>
        <w:t xml:space="preserve">9. </w:t>
      </w:r>
      <w:r>
        <w:rPr>
          <w:sz w:val="21"/>
          <w:szCs w:val="21"/>
        </w:rPr>
        <w:tab/>
        <w:t>Motion to approve Appalachia Intermediate Unit 8 ESL Consortium Agreement for the 2024-25 school year at a cost of $4,700.</w:t>
      </w:r>
    </w:p>
    <w:p w14:paraId="00000060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sz w:val="21"/>
          <w:szCs w:val="21"/>
        </w:rPr>
      </w:pPr>
    </w:p>
    <w:p w14:paraId="00000061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b/>
          <w:sz w:val="21"/>
          <w:szCs w:val="21"/>
        </w:rPr>
      </w:pPr>
      <w:r>
        <w:rPr>
          <w:b/>
          <w:sz w:val="21"/>
          <w:szCs w:val="21"/>
        </w:rPr>
        <w:t>IV. PERSONNEL</w:t>
      </w:r>
    </w:p>
    <w:p w14:paraId="00000062" w14:textId="77777777" w:rsidR="007C5914" w:rsidRDefault="007C5914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b/>
          <w:sz w:val="21"/>
          <w:szCs w:val="21"/>
        </w:rPr>
      </w:pPr>
    </w:p>
    <w:p w14:paraId="00000063" w14:textId="77777777" w:rsidR="007C5914" w:rsidRDefault="00DD7B8B">
      <w:pPr>
        <w:widowControl w:val="0"/>
        <w:tabs>
          <w:tab w:val="left" w:pos="-1440"/>
          <w:tab w:val="left" w:pos="720"/>
          <w:tab w:val="left" w:pos="1440"/>
        </w:tabs>
        <w:ind w:left="0" w:hanging="2"/>
        <w:rPr>
          <w:b/>
          <w:sz w:val="21"/>
          <w:szCs w:val="21"/>
        </w:rPr>
      </w:pPr>
      <w:r>
        <w:rPr>
          <w:sz w:val="21"/>
          <w:szCs w:val="21"/>
        </w:rPr>
        <w:t xml:space="preserve">1. </w:t>
      </w:r>
      <w:r>
        <w:rPr>
          <w:sz w:val="21"/>
          <w:szCs w:val="21"/>
        </w:rPr>
        <w:tab/>
        <w:t>Motion to approve the partia</w:t>
      </w:r>
      <w:r>
        <w:rPr>
          <w:sz w:val="21"/>
          <w:szCs w:val="21"/>
        </w:rPr>
        <w:t xml:space="preserve">lly unpaid FMLA leave for employee number 90135, tentatively beginning 4/29/24, and for the duration of the 23-24 school year. </w:t>
      </w:r>
    </w:p>
    <w:p w14:paraId="00000064" w14:textId="77777777" w:rsidR="007C5914" w:rsidRDefault="007C591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line="240" w:lineRule="auto"/>
        <w:ind w:left="0" w:hanging="2"/>
        <w:rPr>
          <w:color w:val="000000"/>
          <w:sz w:val="21"/>
          <w:szCs w:val="21"/>
        </w:rPr>
      </w:pPr>
      <w:bookmarkStart w:id="3" w:name="_heading=h.4ibnemynjipx" w:colFirst="0" w:colLast="0"/>
      <w:bookmarkEnd w:id="3"/>
    </w:p>
    <w:p w14:paraId="00000065" w14:textId="77777777" w:rsidR="007C5914" w:rsidRDefault="00DD7B8B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V. FOR THE GOOD OF THE ORGANIZATION</w:t>
      </w:r>
      <w:r>
        <w:rPr>
          <w:sz w:val="21"/>
          <w:szCs w:val="21"/>
        </w:rPr>
        <w:tab/>
        <w:t>-</w:t>
      </w:r>
      <w:r>
        <w:rPr>
          <w:sz w:val="21"/>
          <w:szCs w:val="21"/>
        </w:rPr>
        <w:tab/>
        <w:t>Board Members</w:t>
      </w:r>
    </w:p>
    <w:p w14:paraId="00000066" w14:textId="77777777" w:rsidR="007C5914" w:rsidRDefault="007C5914">
      <w:pPr>
        <w:widowControl w:val="0"/>
        <w:tabs>
          <w:tab w:val="left" w:pos="-1440"/>
          <w:tab w:val="left" w:pos="360"/>
          <w:tab w:val="left" w:pos="900"/>
        </w:tabs>
        <w:ind w:left="0" w:hanging="2"/>
        <w:rPr>
          <w:sz w:val="21"/>
          <w:szCs w:val="21"/>
        </w:rPr>
      </w:pPr>
    </w:p>
    <w:p w14:paraId="00000067" w14:textId="77777777" w:rsidR="007C5914" w:rsidRDefault="00DD7B8B">
      <w:pPr>
        <w:widowControl w:val="0"/>
        <w:tabs>
          <w:tab w:val="left" w:pos="-1440"/>
        </w:tabs>
        <w:ind w:left="0" w:hanging="2"/>
        <w:rPr>
          <w:sz w:val="21"/>
          <w:szCs w:val="21"/>
        </w:rPr>
      </w:pPr>
      <w:r>
        <w:rPr>
          <w:b/>
          <w:sz w:val="21"/>
          <w:szCs w:val="21"/>
        </w:rPr>
        <w:t>VI. ADJOURNMENT</w:t>
      </w:r>
    </w:p>
    <w:sectPr w:rsidR="007C5914">
      <w:footerReference w:type="default" r:id="rId8"/>
      <w:pgSz w:w="12240" w:h="15840"/>
      <w:pgMar w:top="576" w:right="1008" w:bottom="36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BF0A" w14:textId="77777777" w:rsidR="00000000" w:rsidRDefault="00DD7B8B">
      <w:pPr>
        <w:spacing w:line="240" w:lineRule="auto"/>
        <w:ind w:left="0" w:hanging="2"/>
      </w:pPr>
      <w:r>
        <w:separator/>
      </w:r>
    </w:p>
  </w:endnote>
  <w:endnote w:type="continuationSeparator" w:id="0">
    <w:p w14:paraId="2A48A011" w14:textId="77777777" w:rsidR="00000000" w:rsidRDefault="00DD7B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8" w14:textId="7358EF1A" w:rsidR="007C5914" w:rsidRDefault="00DD7B8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00000069" w14:textId="77777777" w:rsidR="007C5914" w:rsidRDefault="007C591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40B5" w14:textId="77777777" w:rsidR="00000000" w:rsidRDefault="00DD7B8B">
      <w:pPr>
        <w:spacing w:line="240" w:lineRule="auto"/>
        <w:ind w:left="0" w:hanging="2"/>
      </w:pPr>
      <w:r>
        <w:separator/>
      </w:r>
    </w:p>
  </w:footnote>
  <w:footnote w:type="continuationSeparator" w:id="0">
    <w:p w14:paraId="308A1F74" w14:textId="77777777" w:rsidR="00000000" w:rsidRDefault="00DD7B8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EC4"/>
    <w:multiLevelType w:val="multilevel"/>
    <w:tmpl w:val="C3A40422"/>
    <w:lvl w:ilvl="0">
      <w:start w:val="1"/>
      <w:numFmt w:val="lowerLetter"/>
      <w:lvlText w:val="%1)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0E23F7"/>
    <w:multiLevelType w:val="multilevel"/>
    <w:tmpl w:val="C2247D2A"/>
    <w:lvl w:ilvl="0">
      <w:start w:val="1"/>
      <w:numFmt w:val="decimal"/>
      <w:lvlText w:val="%1."/>
      <w:lvlJc w:val="left"/>
      <w:pPr>
        <w:ind w:left="732" w:hanging="42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1F47"/>
    <w:multiLevelType w:val="multilevel"/>
    <w:tmpl w:val="5190936C"/>
    <w:lvl w:ilvl="0">
      <w:start w:val="1"/>
      <w:numFmt w:val="decimal"/>
      <w:lvlText w:val="%1."/>
      <w:lvlJc w:val="left"/>
      <w:pPr>
        <w:ind w:left="1080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AE45C73"/>
    <w:multiLevelType w:val="multilevel"/>
    <w:tmpl w:val="017098E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14"/>
    <w:rsid w:val="007C5914"/>
    <w:rsid w:val="00D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FA233-89E7-4505-BFC7-F7271EC4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  <w:spacing w:after="120"/>
    </w:pPr>
    <w:rPr>
      <w:sz w:val="24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gLTE2E9FOr36/SH5fHEWoTnIQ==">CgMxLjAyCGguZ2pkZ3hzMg5oLmtzZWdsZWxsNWVvdzIOaC40aWJuZW15bmppcHg4AHIhMW4wb2M2bWVGQzYzWEQweTZFY2xwajRtX2ZvcHlKa190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Kimberly Fuller</cp:lastModifiedBy>
  <cp:revision>2</cp:revision>
  <dcterms:created xsi:type="dcterms:W3CDTF">2024-04-15T14:54:00Z</dcterms:created>
  <dcterms:modified xsi:type="dcterms:W3CDTF">2024-04-15T14:54:00Z</dcterms:modified>
</cp:coreProperties>
</file>